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CE8BE" w14:textId="77777777" w:rsidR="0041143E" w:rsidRDefault="0041143E" w:rsidP="007645E1">
      <w:pPr>
        <w:rPr>
          <w:b/>
          <w:bCs/>
          <w:sz w:val="28"/>
          <w:szCs w:val="28"/>
          <w:u w:val="single"/>
        </w:rPr>
      </w:pPr>
    </w:p>
    <w:p w14:paraId="7569A43F" w14:textId="50443332" w:rsidR="007645E1" w:rsidRDefault="007645E1" w:rsidP="007645E1">
      <w:pPr>
        <w:rPr>
          <w:b/>
          <w:bCs/>
          <w:sz w:val="28"/>
          <w:szCs w:val="28"/>
          <w:u w:val="single"/>
        </w:rPr>
      </w:pPr>
      <w:r w:rsidRPr="007645E1">
        <w:rPr>
          <w:b/>
          <w:bCs/>
          <w:sz w:val="28"/>
          <w:szCs w:val="28"/>
          <w:u w:val="single"/>
        </w:rPr>
        <w:t xml:space="preserve">AG du 17 mars 2025 – </w:t>
      </w:r>
      <w:r w:rsidRPr="007645E1">
        <w:rPr>
          <w:b/>
          <w:bCs/>
          <w:sz w:val="28"/>
          <w:szCs w:val="28"/>
          <w:u w:val="single"/>
        </w:rPr>
        <w:t>Élection d’administrateurs</w:t>
      </w:r>
    </w:p>
    <w:p w14:paraId="69FF6B94" w14:textId="343255D0" w:rsidR="006D6651" w:rsidRPr="0041143E" w:rsidRDefault="006D6651" w:rsidP="007645E1">
      <w:pPr>
        <w:rPr>
          <w:szCs w:val="20"/>
          <w:lang w:val="fr-CA"/>
        </w:rPr>
      </w:pPr>
      <w:r w:rsidRPr="0041143E">
        <w:rPr>
          <w:sz w:val="28"/>
          <w:szCs w:val="28"/>
        </w:rPr>
        <w:t xml:space="preserve">Si vous êtes intéressé de faire partie de notre </w:t>
      </w:r>
      <w:r w:rsidR="0041143E" w:rsidRPr="0041143E">
        <w:rPr>
          <w:sz w:val="28"/>
          <w:szCs w:val="28"/>
        </w:rPr>
        <w:t>staff</w:t>
      </w:r>
      <w:r w:rsidRPr="0041143E">
        <w:rPr>
          <w:sz w:val="28"/>
          <w:szCs w:val="28"/>
        </w:rPr>
        <w:t xml:space="preserve"> d’administrateurs/trices et que vous êtes prêt(e) à vous investir au sein du groupement et consacrer un peu de temps à nous aider</w:t>
      </w:r>
      <w:r w:rsidR="00493333" w:rsidRPr="0041143E">
        <w:rPr>
          <w:sz w:val="28"/>
          <w:szCs w:val="28"/>
        </w:rPr>
        <w:t xml:space="preserve"> à gérer et améliorer celui-ci, voici la marche à suivre :</w:t>
      </w:r>
    </w:p>
    <w:p w14:paraId="0398C6D0" w14:textId="1E538822" w:rsidR="00493333" w:rsidRPr="0041143E" w:rsidRDefault="007645E1" w:rsidP="007645E1">
      <w:pPr>
        <w:rPr>
          <w:bCs/>
          <w:sz w:val="28"/>
          <w:szCs w:val="28"/>
          <w:lang w:val="fr-CA"/>
        </w:rPr>
      </w:pPr>
      <w:r w:rsidRPr="0041143E">
        <w:rPr>
          <w:bCs/>
          <w:sz w:val="28"/>
          <w:szCs w:val="28"/>
          <w:lang w:val="fr-CA"/>
        </w:rPr>
        <w:t>Le bureau au complet se compose de douze Administrateurs</w:t>
      </w:r>
      <w:r w:rsidR="00493333" w:rsidRPr="0041143E">
        <w:rPr>
          <w:bCs/>
          <w:sz w:val="28"/>
          <w:szCs w:val="28"/>
          <w:lang w:val="fr-CA"/>
        </w:rPr>
        <w:t>.</w:t>
      </w:r>
      <w:r w:rsidR="0041143E">
        <w:rPr>
          <w:bCs/>
          <w:sz w:val="28"/>
          <w:szCs w:val="28"/>
          <w:lang w:val="fr-CA"/>
        </w:rPr>
        <w:br/>
      </w:r>
      <w:r w:rsidR="00493333" w:rsidRPr="0041143E">
        <w:rPr>
          <w:bCs/>
          <w:sz w:val="28"/>
          <w:szCs w:val="28"/>
          <w:lang w:val="fr-CA"/>
        </w:rPr>
        <w:t>Cette année, six administrateurs sont sortants et cinq se représentent.</w:t>
      </w:r>
      <w:r w:rsidR="0041143E">
        <w:rPr>
          <w:bCs/>
          <w:sz w:val="28"/>
          <w:szCs w:val="28"/>
          <w:lang w:val="fr-CA"/>
        </w:rPr>
        <w:br/>
      </w:r>
      <w:r w:rsidR="00493333" w:rsidRPr="0041143E">
        <w:rPr>
          <w:bCs/>
          <w:sz w:val="28"/>
          <w:szCs w:val="28"/>
          <w:lang w:val="fr-CA"/>
        </w:rPr>
        <w:t>Un administrateur est également démissionnaire.</w:t>
      </w:r>
    </w:p>
    <w:p w14:paraId="6715B898" w14:textId="77777777" w:rsidR="007645E1" w:rsidRPr="0041143E" w:rsidRDefault="007645E1" w:rsidP="007645E1">
      <w:pPr>
        <w:pStyle w:val="Titre4"/>
        <w:rPr>
          <w:b/>
          <w:iCs w:val="0"/>
          <w:color w:val="auto"/>
          <w:sz w:val="28"/>
          <w:szCs w:val="28"/>
        </w:rPr>
      </w:pPr>
      <w:r w:rsidRPr="0041143E">
        <w:rPr>
          <w:b/>
          <w:iCs w:val="0"/>
          <w:color w:val="auto"/>
          <w:sz w:val="28"/>
          <w:szCs w:val="28"/>
        </w:rPr>
        <w:t>Pour être éligible, un candidat administrateur doit être parrainé par 2 membres effectifs et doit être affilié au GHC depuis un an.</w:t>
      </w:r>
    </w:p>
    <w:p w14:paraId="556A75E5" w14:textId="1C922B6B" w:rsidR="007645E1" w:rsidRPr="0041143E" w:rsidRDefault="007645E1" w:rsidP="007645E1">
      <w:pPr>
        <w:pStyle w:val="Titre4"/>
        <w:rPr>
          <w:b/>
          <w:iCs w:val="0"/>
          <w:color w:val="auto"/>
          <w:sz w:val="28"/>
          <w:szCs w:val="28"/>
        </w:rPr>
      </w:pPr>
      <w:r w:rsidRPr="0041143E">
        <w:rPr>
          <w:b/>
          <w:iCs w:val="0"/>
          <w:color w:val="auto"/>
          <w:sz w:val="28"/>
          <w:szCs w:val="28"/>
        </w:rPr>
        <w:t xml:space="preserve">Les candidatures éventuelles doivent parvenir impérativement par courrier avant le lundi 10 mars 2025 minuit chez Jean-Pierre Coenen, rue d’Aische en Refail 45 à 5031 Grand-Leez </w:t>
      </w:r>
      <w:r w:rsidRPr="0041143E">
        <w:rPr>
          <w:b/>
          <w:iCs w:val="0"/>
          <w:color w:val="auto"/>
          <w:sz w:val="28"/>
          <w:szCs w:val="28"/>
        </w:rPr>
        <w:br/>
        <w:t>(le cachet de la Poste faisant foi)</w:t>
      </w:r>
    </w:p>
    <w:p w14:paraId="7039B638" w14:textId="77777777" w:rsidR="007645E1" w:rsidRPr="007645E1" w:rsidRDefault="007645E1" w:rsidP="007645E1">
      <w:pPr>
        <w:rPr>
          <w:b/>
          <w:lang w:val="fr-CA"/>
        </w:rPr>
      </w:pPr>
    </w:p>
    <w:p w14:paraId="61D7BCBC" w14:textId="77777777" w:rsidR="007645E1" w:rsidRDefault="007645E1"/>
    <w:sectPr w:rsidR="007645E1" w:rsidSect="0041143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E1"/>
    <w:rsid w:val="0016222F"/>
    <w:rsid w:val="001B17E6"/>
    <w:rsid w:val="0041143E"/>
    <w:rsid w:val="00493333"/>
    <w:rsid w:val="006D6651"/>
    <w:rsid w:val="007645E1"/>
    <w:rsid w:val="0094425D"/>
    <w:rsid w:val="00F1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ECC0"/>
  <w15:chartTrackingRefBased/>
  <w15:docId w15:val="{B0B38A67-049D-401B-A835-1654CA84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64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4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45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64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45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4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4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4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4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4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64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645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7645E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645E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645E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645E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645E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645E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64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4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4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4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64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645E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645E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645E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4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45E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64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Coenen</dc:creator>
  <cp:keywords/>
  <dc:description/>
  <cp:lastModifiedBy>Jean-Pierre Coenen</cp:lastModifiedBy>
  <cp:revision>2</cp:revision>
  <dcterms:created xsi:type="dcterms:W3CDTF">2025-02-20T12:22:00Z</dcterms:created>
  <dcterms:modified xsi:type="dcterms:W3CDTF">2025-02-20T13:18:00Z</dcterms:modified>
</cp:coreProperties>
</file>